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E38FA" w14:textId="77777777" w:rsidR="002D4954" w:rsidRPr="002D4954" w:rsidRDefault="002D4954" w:rsidP="002D4954">
      <w:pPr>
        <w:rPr>
          <w:lang w:val="en-US"/>
        </w:rPr>
      </w:pPr>
      <w:r w:rsidRPr="002D4954">
        <w:rPr>
          <w:lang w:val="en-US"/>
        </w:rPr>
        <w:t>OFET GROUP CERTIFICATIONS:</w:t>
      </w:r>
    </w:p>
    <w:p w14:paraId="042CBB18" w14:textId="77777777" w:rsidR="002D4954" w:rsidRPr="002D4954" w:rsidRDefault="002D4954" w:rsidP="002D4954">
      <w:pPr>
        <w:numPr>
          <w:ilvl w:val="0"/>
          <w:numId w:val="1"/>
        </w:numPr>
        <w:rPr>
          <w:lang w:val="en-US"/>
        </w:rPr>
      </w:pPr>
      <w:r w:rsidRPr="002D4954">
        <w:rPr>
          <w:lang w:val="en-US"/>
        </w:rPr>
        <w:t xml:space="preserve">UNI-PHARMA S.A. &amp; INTERMED </w:t>
      </w:r>
      <w:proofErr w:type="gramStart"/>
      <w:r w:rsidRPr="002D4954">
        <w:rPr>
          <w:lang w:val="en-US"/>
        </w:rPr>
        <w:t>S.A .</w:t>
      </w:r>
      <w:proofErr w:type="gramEnd"/>
      <w:r w:rsidRPr="002D4954">
        <w:rPr>
          <w:lang w:val="en-US"/>
        </w:rPr>
        <w:t xml:space="preserve">: Low Emissions Industries with “Eco-friendly” products. </w:t>
      </w:r>
    </w:p>
    <w:p w14:paraId="43124D54" w14:textId="77777777" w:rsidR="002D4954" w:rsidRPr="002D4954" w:rsidRDefault="002D4954" w:rsidP="002D4954">
      <w:pPr>
        <w:numPr>
          <w:ilvl w:val="0"/>
          <w:numId w:val="1"/>
        </w:numPr>
        <w:rPr>
          <w:lang w:val="en-US"/>
        </w:rPr>
      </w:pPr>
      <w:r w:rsidRPr="002D4954">
        <w:rPr>
          <w:lang w:val="en-US"/>
        </w:rPr>
        <w:t>Implementation of Environmental Management System (EMS) according to the international standard ISO 14001: 2004 from 2006 - Transition to the new standard ISO 14001: 2015.</w:t>
      </w:r>
    </w:p>
    <w:p w14:paraId="302D5F8A" w14:textId="77777777" w:rsidR="002D4954" w:rsidRPr="002D4954" w:rsidRDefault="002D4954" w:rsidP="002D4954">
      <w:pPr>
        <w:numPr>
          <w:ilvl w:val="0"/>
          <w:numId w:val="1"/>
        </w:numPr>
        <w:rPr>
          <w:lang w:val="en-US"/>
        </w:rPr>
      </w:pPr>
      <w:r w:rsidRPr="002D4954">
        <w:rPr>
          <w:lang w:val="en-US"/>
        </w:rPr>
        <w:t>Consolidation of Environmental Management System with Quality Management System in an Integrated Quality and Environmental Management System (IQMS), according to the international standard ISO 9001: 2008 &amp; Certification - Transition to the new standard ISO 9001: 2015.</w:t>
      </w:r>
    </w:p>
    <w:p w14:paraId="57B70AAC" w14:textId="77777777" w:rsidR="002D4954" w:rsidRPr="002D4954" w:rsidRDefault="002D4954" w:rsidP="002D4954">
      <w:pPr>
        <w:numPr>
          <w:ilvl w:val="0"/>
          <w:numId w:val="1"/>
        </w:numPr>
        <w:rPr>
          <w:lang w:val="en-US"/>
        </w:rPr>
      </w:pPr>
      <w:r w:rsidRPr="002D4954">
        <w:rPr>
          <w:lang w:val="en-US"/>
        </w:rPr>
        <w:t xml:space="preserve">Certification according to the ISO 13485: 2016 Standard for the development, </w:t>
      </w:r>
      <w:proofErr w:type="gramStart"/>
      <w:r w:rsidRPr="002D4954">
        <w:rPr>
          <w:lang w:val="en-US"/>
        </w:rPr>
        <w:t>production</w:t>
      </w:r>
      <w:proofErr w:type="gramEnd"/>
      <w:r w:rsidRPr="002D4954">
        <w:rPr>
          <w:lang w:val="en-US"/>
        </w:rPr>
        <w:t xml:space="preserve"> and distribution of medical devices.</w:t>
      </w:r>
    </w:p>
    <w:p w14:paraId="242144A6" w14:textId="77777777" w:rsidR="002D4954" w:rsidRPr="002D4954" w:rsidRDefault="002D4954" w:rsidP="002D4954">
      <w:pPr>
        <w:numPr>
          <w:ilvl w:val="0"/>
          <w:numId w:val="1"/>
        </w:numPr>
        <w:rPr>
          <w:lang w:val="en-US"/>
        </w:rPr>
      </w:pPr>
      <w:r w:rsidRPr="002D4954">
        <w:rPr>
          <w:lang w:val="en-US"/>
        </w:rPr>
        <w:t>Under certification according to the new ISO 50001: 2018 Standard for energy management.</w:t>
      </w:r>
    </w:p>
    <w:p w14:paraId="2B5357D1" w14:textId="77777777" w:rsidR="002D4954" w:rsidRPr="002D4954" w:rsidRDefault="002D4954" w:rsidP="002D4954">
      <w:pPr>
        <w:rPr>
          <w:lang w:val="en-US"/>
        </w:rPr>
      </w:pPr>
      <w:r w:rsidRPr="002D4954">
        <w:rPr>
          <w:lang w:val="en-GB"/>
        </w:rPr>
        <w:drawing>
          <wp:inline distT="0" distB="0" distL="0" distR="0" wp14:anchorId="375CB9A7" wp14:editId="7B4B1581">
            <wp:extent cx="1380001" cy="1380001"/>
            <wp:effectExtent l="0" t="0" r="0" b="0"/>
            <wp:docPr id="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 1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001" cy="138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954">
        <w:rPr>
          <w:lang w:val="en-US"/>
        </w:rPr>
        <w:t xml:space="preserve"> </w:t>
      </w:r>
      <w:r w:rsidRPr="002D4954">
        <w:rPr>
          <w:lang w:val="en-GB"/>
        </w:rPr>
        <w:drawing>
          <wp:inline distT="0" distB="0" distL="0" distR="0" wp14:anchorId="0A84EDE7" wp14:editId="28A76A19">
            <wp:extent cx="1460125" cy="1567219"/>
            <wp:effectExtent l="0" t="0" r="6985" b="0"/>
            <wp:docPr id="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125" cy="156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4954">
        <w:rPr>
          <w:lang w:val="en-US"/>
        </w:rPr>
        <w:t xml:space="preserve"> </w:t>
      </w:r>
      <w:r w:rsidRPr="002D4954">
        <w:rPr>
          <w:lang w:val="en-GB"/>
        </w:rPr>
        <w:drawing>
          <wp:inline distT="0" distB="0" distL="0" distR="0" wp14:anchorId="399DF6E2" wp14:editId="7C14FF9C">
            <wp:extent cx="1322677" cy="1317061"/>
            <wp:effectExtent l="0" t="0" r="0" b="0"/>
            <wp:docPr id="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Εικόνα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677" cy="131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E50D8" w14:textId="77777777" w:rsidR="00991424" w:rsidRDefault="00991424"/>
    <w:sectPr w:rsidR="009914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F383C"/>
    <w:multiLevelType w:val="hybridMultilevel"/>
    <w:tmpl w:val="04745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462A"/>
    <w:rsid w:val="002D4954"/>
    <w:rsid w:val="00991424"/>
    <w:rsid w:val="00E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4147"/>
  <w15:chartTrackingRefBased/>
  <w15:docId w15:val="{DDC58857-1304-455C-ABC2-70B406CB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Τίτα Μαρσόνη</dc:creator>
  <cp:keywords/>
  <dc:description/>
  <cp:lastModifiedBy>Τίτα Μαρσόνη</cp:lastModifiedBy>
  <cp:revision>2</cp:revision>
  <dcterms:created xsi:type="dcterms:W3CDTF">2020-12-09T11:43:00Z</dcterms:created>
  <dcterms:modified xsi:type="dcterms:W3CDTF">2020-12-09T11:43:00Z</dcterms:modified>
</cp:coreProperties>
</file>